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3FD" w:rsidRDefault="005B23FD" w:rsidP="005B23FD">
      <w:pPr>
        <w:jc w:val="center"/>
        <w:rPr>
          <w:rFonts w:ascii="Times New Roman" w:hAnsi="Times New Roman" w:cs="Times New Roman"/>
        </w:rPr>
      </w:pPr>
    </w:p>
    <w:p w:rsidR="00D810D7" w:rsidRPr="007053B9" w:rsidRDefault="007053B9" w:rsidP="007053B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 w:bidi="ar-SA"/>
        </w:rPr>
        <w:lastRenderedPageBreak/>
        <w:drawing>
          <wp:inline distT="0" distB="0" distL="0" distR="0">
            <wp:extent cx="9251950" cy="6728441"/>
            <wp:effectExtent l="19050" t="0" r="6350" b="0"/>
            <wp:docPr id="1" name="Рисунок 1" descr="C:\Users\1\Pictures\2023-05-14 22\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Pictures\2023-05-14 22\22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682" w:rsidRDefault="00CE1682" w:rsidP="00CE1682">
      <w:pPr>
        <w:spacing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E6511" w:rsidRDefault="000E6511" w:rsidP="000E6511">
      <w:pPr>
        <w:spacing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Календарно-тематическое планирование</w:t>
      </w:r>
    </w:p>
    <w:p w:rsidR="000E6511" w:rsidRDefault="000E6511" w:rsidP="000E6511">
      <w:pPr>
        <w:spacing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составлено с учетом  рабочей программы воспитания, с указанием количества часов, отводимых на изучение каждой темы, составлено  на основе учебного плана </w:t>
      </w:r>
      <w:r>
        <w:rPr>
          <w:rFonts w:ascii="Times New Roman" w:hAnsi="Times New Roman"/>
        </w:rPr>
        <w:t>с учетом психофизических особенностей учащегося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МБОУ «Алексеевская СОШ №1» на 2022-2023 учебный год, утвержденного решением   Педагогического совета (протокол № 3  от 07.10.2022 г., приказ № 366 ОД от10.10.2022 г), рабочей программы, утвержденной решением Педагогического совета (протокол № 3  от 07.10.2022 г., приказ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№ 366 ОД от10.10.2022 г)</w:t>
      </w:r>
    </w:p>
    <w:p w:rsidR="00D810D7" w:rsidRPr="00D810D7" w:rsidRDefault="00D810D7" w:rsidP="00D810D7">
      <w:pPr>
        <w:jc w:val="center"/>
        <w:textAlignment w:val="auto"/>
        <w:rPr>
          <w:rFonts w:ascii="Times New Roman" w:hAnsi="Times New Roman"/>
          <w:b/>
        </w:rPr>
      </w:pPr>
      <w:r w:rsidRPr="00D810D7">
        <w:rPr>
          <w:rFonts w:ascii="Times New Roman" w:hAnsi="Times New Roman" w:cs="Times New Roman"/>
          <w:b/>
        </w:rPr>
        <w:t>К</w:t>
      </w:r>
      <w:r w:rsidRPr="00D810D7">
        <w:rPr>
          <w:rFonts w:ascii="Times New Roman" w:hAnsi="Times New Roman"/>
          <w:b/>
          <w:bCs/>
        </w:rPr>
        <w:t>алендарно-тематическое планирование</w:t>
      </w:r>
      <w:r w:rsidRPr="00D810D7">
        <w:rPr>
          <w:b/>
        </w:rPr>
        <w:t xml:space="preserve"> </w:t>
      </w:r>
      <w:r w:rsidRPr="00D810D7">
        <w:rPr>
          <w:rFonts w:ascii="Times New Roman" w:hAnsi="Times New Roman"/>
          <w:b/>
        </w:rPr>
        <w:t>по предмету «Технология» 1 класс</w:t>
      </w:r>
    </w:p>
    <w:p w:rsidR="00D810D7" w:rsidRDefault="00D810D7" w:rsidP="006A46EB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D810D7" w:rsidRDefault="00D810D7" w:rsidP="006A46EB">
      <w:pPr>
        <w:pStyle w:val="Standard"/>
        <w:rPr>
          <w:rFonts w:ascii="Times New Roman" w:hAnsi="Times New Roman" w:cs="Times New Roman"/>
        </w:rPr>
      </w:pPr>
    </w:p>
    <w:tbl>
      <w:tblPr>
        <w:tblW w:w="14724" w:type="dxa"/>
        <w:tblInd w:w="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55"/>
        <w:gridCol w:w="10152"/>
        <w:gridCol w:w="1843"/>
        <w:gridCol w:w="1774"/>
      </w:tblGrid>
      <w:tr w:rsidR="006A46EB" w:rsidTr="005B23FD">
        <w:trPr>
          <w:trHeight w:val="278"/>
        </w:trPr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46EB" w:rsidRDefault="006A46EB" w:rsidP="00F82A39">
            <w:pPr>
              <w:pStyle w:val="Standard"/>
              <w:suppressLineNumber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6A46EB" w:rsidRDefault="006A46EB" w:rsidP="00F82A39">
            <w:pPr>
              <w:pStyle w:val="Standard"/>
              <w:suppressLineNumbers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0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46EB" w:rsidRDefault="006A46EB" w:rsidP="00F82A39">
            <w:pPr>
              <w:pStyle w:val="Standard"/>
              <w:suppressLineNumber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36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46EB" w:rsidRDefault="006A46EB" w:rsidP="00F82A39">
            <w:pPr>
              <w:pStyle w:val="Standard"/>
              <w:suppressLineNumber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</w:tr>
      <w:tr w:rsidR="006A46EB" w:rsidTr="005B23FD">
        <w:trPr>
          <w:trHeight w:val="277"/>
        </w:trPr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46EB" w:rsidRDefault="006A46EB" w:rsidP="00F82A39"/>
        </w:tc>
        <w:tc>
          <w:tcPr>
            <w:tcW w:w="10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46EB" w:rsidRDefault="006A46EB" w:rsidP="00F82A39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46EB" w:rsidRDefault="006A46EB" w:rsidP="00F82A39">
            <w:pPr>
              <w:pStyle w:val="Standard"/>
              <w:suppressLineNumber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6A46EB" w:rsidRDefault="006A46EB" w:rsidP="00F82A39">
            <w:pPr>
              <w:pStyle w:val="Standard"/>
              <w:suppressLineNumber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2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7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Природа как источник сырьевых ресурсов и творчества мастеров. Красота и разнообразие природных форм, их передача в  изделиях из различных материалов.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7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Наблюдения природы и фантазия мастера — условия создания изделия. Бережное отношение к природе.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7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Общее понятие об изучаемых материалах, их происхождении, разнообразии.</w:t>
            </w:r>
          </w:p>
          <w:p w:rsidR="00BA7D23" w:rsidRDefault="00BA7D23" w:rsidP="00F82A39">
            <w:pPr>
              <w:pStyle w:val="Standard"/>
              <w:spacing w:before="7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работе. Рабочее место, его организация в зависимости от вида работы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7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Профессии родных и знакомых. Профессии, связанные с  изучаемыми материалами и производствами.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7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Профессии родных и знакомых. Профессии сферы обслуживания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7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Традиции и праздники народов России, ремёсла, обычаи.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7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7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Способы разметки деталей: на глаз и от  руки, по шаблону, по линейке (как направляющему </w:t>
            </w:r>
            <w:r>
              <w:rPr>
                <w:rFonts w:ascii="Times New Roman" w:hAnsi="Times New Roman"/>
              </w:rPr>
              <w:lastRenderedPageBreak/>
              <w:t>инструменту без откладывания размеров) с опорой на рисунки, графическую инструкцию, простейшую схему.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20.10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7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Чтение условных графических изображений (называние</w:t>
            </w:r>
            <w:r>
              <w:rPr>
                <w:rFonts w:ascii="Times New Roman" w:hAnsi="Times New Roman"/>
              </w:rPr>
              <w:t xml:space="preserve"> операций, способов и приёмов работы, последовательности изготовления изделий).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7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экономной и аккуратной разметки. Рациональная разметка и вырезание нескольких одинаковых деталей из бумаги.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7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соединения деталей в изделии: с помощью пластилина, клея, скручивание, сшивание и др.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7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Приёмы и правила аккуратной работы с  клеем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7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Отделка изделия или его деталей (окрашивание, вышивка, аппликация и др.). Подбор соответствующих инструментов и способов обработки материалов в зависимости от их свойств и видов изделий.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74"/>
              <w:ind w:left="76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Инструменты и приспособления (ножницы, линейка, игла, гладилка, стека, шаблон и др.), их правильное, рациональное и безопасное использование.</w:t>
            </w:r>
            <w:proofErr w:type="gramEnd"/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7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Пластические массы, их виды (пластилин, пластика и др.). Приёмы изготовления изделий досту</w:t>
            </w:r>
            <w:proofErr w:type="gramStart"/>
            <w:r>
              <w:rPr>
                <w:rFonts w:ascii="Times New Roman" w:hAnsi="Times New Roman"/>
              </w:rPr>
              <w:t>п-</w:t>
            </w:r>
            <w:proofErr w:type="gramEnd"/>
            <w:r>
              <w:rPr>
                <w:rFonts w:ascii="Times New Roman" w:hAnsi="Times New Roman"/>
              </w:rPr>
              <w:t xml:space="preserve"> ной по сложности формы из них: раз- метка на глаз, отделение части (стекой, отрыванием), придание формы.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6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      </w:r>
            <w:proofErr w:type="spellStart"/>
            <w:r>
              <w:rPr>
                <w:rFonts w:ascii="Times New Roman" w:hAnsi="Times New Roman"/>
              </w:rPr>
              <w:t>сминание</w:t>
            </w:r>
            <w:proofErr w:type="spellEnd"/>
            <w:r>
              <w:rPr>
                <w:rFonts w:ascii="Times New Roman" w:hAnsi="Times New Roman"/>
              </w:rPr>
              <w:t>, обрывание, склеивание и др.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6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Резание бумаги ножницами. Правила безопасной работы, передачи и хранения ножниц. Картон.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64"/>
              <w:ind w:left="76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Виды природных материалов (плоские — листья и объёмные — орехи, шишки, семена, ветки).</w:t>
            </w:r>
            <w:proofErr w:type="gramEnd"/>
            <w:r>
              <w:rPr>
                <w:rFonts w:ascii="Times New Roman" w:hAnsi="Times New Roman"/>
              </w:rPr>
              <w:t xml:space="preserve"> Приёмы работы с природными материалами: подбор материалов в соответствии с замыслом.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6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композиции из природных материалов. Соединение деталей (приклеивание, склеивание, соединение с помощью пластилина или другой пластической массы).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6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Общее представление о тканях (текстиле), их строении и свойствах.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6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Общее представление о тканях (текстиле), их строении и свойствах.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6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Отмеривание и заправка нитки в иголку, строчка прямого стежка.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20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Использование дополнительных отделочных материалов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6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Простые и объёмные конструкции из разных материалов (пластические массы, бумага, текстиль и др.) и способы их создания.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6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Общее представление о конструкции изделия.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6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Детали и части изделия, их взаимное расположение в общей конструкции.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6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соединения деталей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6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Образец, анализ конструкции образцов изделий.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6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Изготовление изделий по образцу, рисунку.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6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Конструирование по модели (на плоскости). Взаимосвязь выполняемого действия и результата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20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Элементарное прогнозирование порядка действий в  зависимости от желаемого/необходимого результата; выбор способа работы в зависимости от требуемого результата/замысла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6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Демонстрация учителем готовых материалов на информационных носителях. Организация выставки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  <w:tr w:rsidR="00BA7D23" w:rsidTr="005B23FD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</w:rPr>
            </w:pPr>
          </w:p>
        </w:tc>
        <w:tc>
          <w:tcPr>
            <w:tcW w:w="1015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pacing w:before="64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Информация. Виды информации. Поиск необходимой для работы информации.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1407D4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23" w:rsidRDefault="00BA7D23" w:rsidP="00F82A39">
            <w:pPr>
              <w:pStyle w:val="Standard"/>
              <w:suppressLineNumbers/>
              <w:rPr>
                <w:rFonts w:ascii="Times New Roman" w:hAnsi="Times New Roman" w:cs="Times New Roman"/>
              </w:rPr>
            </w:pPr>
          </w:p>
        </w:tc>
      </w:tr>
    </w:tbl>
    <w:p w:rsidR="006A46EB" w:rsidRDefault="006A46EB" w:rsidP="006A46EB">
      <w:pPr>
        <w:pStyle w:val="Standard"/>
        <w:rPr>
          <w:rFonts w:ascii="Times New Roman" w:hAnsi="Times New Roman" w:cs="Times New Roman"/>
        </w:rPr>
      </w:pPr>
    </w:p>
    <w:p w:rsidR="006A46EB" w:rsidRDefault="006A46EB" w:rsidP="006A46EB">
      <w:pPr>
        <w:pStyle w:val="Standard"/>
        <w:rPr>
          <w:rFonts w:ascii="Times New Roman" w:hAnsi="Times New Roman" w:cs="Times New Roman"/>
        </w:rPr>
      </w:pPr>
    </w:p>
    <w:p w:rsidR="006A46EB" w:rsidRDefault="006A46EB" w:rsidP="006A46EB">
      <w:pPr>
        <w:pStyle w:val="Standard"/>
        <w:rPr>
          <w:rFonts w:ascii="Times New Roman" w:hAnsi="Times New Roman" w:cs="Times New Roman"/>
        </w:rPr>
      </w:pPr>
    </w:p>
    <w:p w:rsidR="006A46EB" w:rsidRDefault="006A46EB" w:rsidP="006A46EB">
      <w:pPr>
        <w:pStyle w:val="Standard"/>
        <w:rPr>
          <w:rFonts w:ascii="Times New Roman" w:hAnsi="Times New Roman" w:cs="Times New Roman"/>
        </w:rPr>
      </w:pPr>
    </w:p>
    <w:p w:rsidR="007D1CD3" w:rsidRDefault="007D1CD3" w:rsidP="006A46EB">
      <w:pPr>
        <w:pStyle w:val="Standard"/>
        <w:rPr>
          <w:rFonts w:ascii="Times New Roman" w:hAnsi="Times New Roman" w:cs="Times New Roman"/>
        </w:rPr>
      </w:pPr>
    </w:p>
    <w:p w:rsidR="007D1CD3" w:rsidRDefault="007D1CD3" w:rsidP="006A46EB">
      <w:pPr>
        <w:pStyle w:val="Standard"/>
        <w:rPr>
          <w:rFonts w:ascii="Times New Roman" w:hAnsi="Times New Roman" w:cs="Times New Roman"/>
        </w:rPr>
      </w:pPr>
    </w:p>
    <w:p w:rsidR="007D1CD3" w:rsidRDefault="007D1CD3" w:rsidP="006A46EB">
      <w:pPr>
        <w:pStyle w:val="Standard"/>
        <w:rPr>
          <w:rFonts w:ascii="Times New Roman" w:hAnsi="Times New Roman" w:cs="Times New Roman"/>
        </w:rPr>
      </w:pPr>
    </w:p>
    <w:p w:rsidR="007D1CD3" w:rsidRDefault="007D1CD3" w:rsidP="006A46EB">
      <w:pPr>
        <w:pStyle w:val="Standard"/>
        <w:rPr>
          <w:rFonts w:ascii="Times New Roman" w:hAnsi="Times New Roman" w:cs="Times New Roman"/>
        </w:rPr>
      </w:pPr>
    </w:p>
    <w:p w:rsidR="007D1CD3" w:rsidRDefault="007D1CD3" w:rsidP="006A46EB">
      <w:pPr>
        <w:pStyle w:val="Standard"/>
        <w:rPr>
          <w:rFonts w:ascii="Times New Roman" w:hAnsi="Times New Roman" w:cs="Times New Roman"/>
        </w:rPr>
      </w:pPr>
    </w:p>
    <w:p w:rsidR="00D44C97" w:rsidRDefault="00D44C97" w:rsidP="006A46EB">
      <w:pPr>
        <w:pStyle w:val="Standard"/>
        <w:rPr>
          <w:rFonts w:ascii="Times New Roman" w:hAnsi="Times New Roman" w:cs="Times New Roman"/>
        </w:rPr>
      </w:pPr>
    </w:p>
    <w:p w:rsidR="00D44C97" w:rsidRDefault="00D44C97" w:rsidP="006A46EB">
      <w:pPr>
        <w:pStyle w:val="Standard"/>
        <w:rPr>
          <w:rFonts w:ascii="Times New Roman" w:hAnsi="Times New Roman" w:cs="Times New Roman"/>
        </w:rPr>
      </w:pPr>
    </w:p>
    <w:p w:rsidR="007D1CD3" w:rsidRDefault="007D1CD3" w:rsidP="006A46EB">
      <w:pPr>
        <w:pStyle w:val="Standard"/>
        <w:rPr>
          <w:rFonts w:ascii="Times New Roman" w:hAnsi="Times New Roman" w:cs="Times New Roman"/>
        </w:rPr>
      </w:pPr>
    </w:p>
    <w:p w:rsidR="007D1CD3" w:rsidRDefault="007D1CD3" w:rsidP="006A46EB">
      <w:pPr>
        <w:pStyle w:val="Standard"/>
        <w:rPr>
          <w:rFonts w:ascii="Times New Roman" w:hAnsi="Times New Roman" w:cs="Times New Roman"/>
        </w:rPr>
      </w:pPr>
    </w:p>
    <w:p w:rsidR="007D1CD3" w:rsidRPr="007D1CD3" w:rsidRDefault="007D1CD3" w:rsidP="007D1CD3">
      <w:pPr>
        <w:pStyle w:val="Standard"/>
        <w:jc w:val="center"/>
        <w:rPr>
          <w:rFonts w:ascii="Times New Roman" w:hAnsi="Times New Roman" w:cs="Times New Roman"/>
          <w:b/>
        </w:rPr>
      </w:pPr>
      <w:r w:rsidRPr="007D1CD3">
        <w:rPr>
          <w:rFonts w:ascii="Times New Roman" w:hAnsi="Times New Roman" w:cs="Times New Roman"/>
          <w:b/>
        </w:rPr>
        <w:t>Лист для заметок</w:t>
      </w:r>
    </w:p>
    <w:p w:rsidR="006A46EB" w:rsidRDefault="006A46EB" w:rsidP="006A46EB">
      <w:pPr>
        <w:pStyle w:val="Standard"/>
        <w:rPr>
          <w:rFonts w:ascii="Times New Roman" w:hAnsi="Times New Roman"/>
        </w:rPr>
      </w:pPr>
    </w:p>
    <w:tbl>
      <w:tblPr>
        <w:tblStyle w:val="TableNormal"/>
        <w:tblW w:w="14150" w:type="dxa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4"/>
        <w:gridCol w:w="2271"/>
        <w:gridCol w:w="3701"/>
        <w:gridCol w:w="6224"/>
      </w:tblGrid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3FD" w:rsidRPr="00F65CCC" w:rsidRDefault="005B23FD" w:rsidP="00F82A39">
            <w:pPr>
              <w:pStyle w:val="TableParagraph"/>
              <w:spacing w:line="268" w:lineRule="exact"/>
              <w:ind w:left="249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Дата</w:t>
            </w:r>
            <w:proofErr w:type="spellEnd"/>
            <w:r w:rsidRPr="00F65CCC">
              <w:rPr>
                <w:b/>
                <w:spacing w:val="-1"/>
              </w:rPr>
              <w:t xml:space="preserve"> </w:t>
            </w:r>
            <w:proofErr w:type="spellStart"/>
            <w:r w:rsidRPr="00F65CCC">
              <w:rPr>
                <w:b/>
              </w:rPr>
              <w:t>по</w:t>
            </w:r>
            <w:proofErr w:type="spellEnd"/>
            <w:r w:rsidRPr="00F65CCC">
              <w:rPr>
                <w:b/>
                <w:spacing w:val="1"/>
              </w:rPr>
              <w:t xml:space="preserve"> </w:t>
            </w:r>
            <w:proofErr w:type="spellStart"/>
            <w:r w:rsidRPr="00F65CCC">
              <w:rPr>
                <w:b/>
              </w:rPr>
              <w:t>плану</w:t>
            </w:r>
            <w:proofErr w:type="spellEnd"/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3FD" w:rsidRPr="00F65CCC" w:rsidRDefault="005B23FD" w:rsidP="00F82A39">
            <w:pPr>
              <w:pStyle w:val="TableParagraph"/>
              <w:spacing w:line="268" w:lineRule="exact"/>
              <w:ind w:left="273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Дата</w:t>
            </w:r>
            <w:proofErr w:type="spellEnd"/>
            <w:r w:rsidRPr="00F65CCC">
              <w:rPr>
                <w:b/>
                <w:spacing w:val="-3"/>
              </w:rPr>
              <w:t xml:space="preserve"> </w:t>
            </w:r>
            <w:proofErr w:type="spellStart"/>
            <w:r w:rsidRPr="00F65CCC">
              <w:rPr>
                <w:b/>
              </w:rPr>
              <w:t>проведения</w:t>
            </w:r>
            <w:proofErr w:type="spellEnd"/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3FD" w:rsidRDefault="005B23FD" w:rsidP="00F82A39">
            <w:pPr>
              <w:pStyle w:val="TableParagraph"/>
              <w:spacing w:line="268" w:lineRule="exact"/>
              <w:ind w:left="162" w:right="-1283" w:hanging="142"/>
              <w:jc w:val="center"/>
              <w:rPr>
                <w:b/>
                <w:lang w:val="ru-RU"/>
              </w:rPr>
            </w:pPr>
            <w:proofErr w:type="spellStart"/>
            <w:r w:rsidRPr="00F65CCC">
              <w:rPr>
                <w:b/>
              </w:rPr>
              <w:t>Тема</w:t>
            </w:r>
            <w:proofErr w:type="spellEnd"/>
            <w:r w:rsidRPr="00F65CCC">
              <w:rPr>
                <w:b/>
                <w:spacing w:val="-3"/>
              </w:rPr>
              <w:t xml:space="preserve"> </w:t>
            </w:r>
            <w:proofErr w:type="spellStart"/>
            <w:r w:rsidRPr="00F65CCC">
              <w:rPr>
                <w:b/>
              </w:rPr>
              <w:t>урока</w:t>
            </w:r>
            <w:proofErr w:type="spellEnd"/>
          </w:p>
          <w:p w:rsidR="005B23FD" w:rsidRPr="00B767FB" w:rsidRDefault="005B23FD" w:rsidP="00F82A39">
            <w:pPr>
              <w:pStyle w:val="TableParagraph"/>
              <w:spacing w:line="268" w:lineRule="exact"/>
              <w:ind w:left="162" w:right="-1283" w:hanging="142"/>
              <w:jc w:val="center"/>
              <w:rPr>
                <w:b/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3FD" w:rsidRPr="00F65CCC" w:rsidRDefault="005B23FD" w:rsidP="00F82A39">
            <w:pPr>
              <w:pStyle w:val="TableParagraph"/>
              <w:spacing w:line="268" w:lineRule="exact"/>
              <w:ind w:left="921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Примечание</w:t>
            </w:r>
            <w:proofErr w:type="spellEnd"/>
          </w:p>
        </w:tc>
      </w:tr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tt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tt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</w:tr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tt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</w:tr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</w:tr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</w:tr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</w:tr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</w:tr>
      <w:tr w:rsidR="005B23FD" w:rsidRPr="00855333" w:rsidTr="00F82A39">
        <w:trPr>
          <w:trHeight w:val="317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</w:tr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</w:tr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</w:tr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</w:tr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</w:tr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  <w:rPr>
                <w:lang w:val="ru-RU"/>
              </w:rPr>
            </w:pPr>
          </w:p>
        </w:tc>
      </w:tr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</w:tr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</w:tr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</w:tr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</w:tr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</w:tr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</w:tr>
      <w:tr w:rsidR="005B23FD" w:rsidRPr="00855333" w:rsidTr="00F82A39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3FD" w:rsidRPr="00855333" w:rsidRDefault="005B23FD" w:rsidP="00F82A39">
            <w:pPr>
              <w:pStyle w:val="TableParagraph"/>
            </w:pPr>
          </w:p>
        </w:tc>
      </w:tr>
    </w:tbl>
    <w:p w:rsidR="00A93319" w:rsidRDefault="00A93319">
      <w:pPr>
        <w:rPr>
          <w:rFonts w:asciiTheme="minorHAnsi" w:hAnsiTheme="minorHAnsi"/>
        </w:rPr>
      </w:pPr>
    </w:p>
    <w:p w:rsidR="007053B9" w:rsidRDefault="007053B9">
      <w:pPr>
        <w:rPr>
          <w:rFonts w:asciiTheme="minorHAnsi" w:hAnsiTheme="minorHAnsi"/>
        </w:rPr>
      </w:pPr>
    </w:p>
    <w:p w:rsidR="007053B9" w:rsidRPr="007D1CD3" w:rsidRDefault="007053B9">
      <w:pPr>
        <w:rPr>
          <w:rFonts w:asciiTheme="minorHAnsi" w:hAnsiTheme="minorHAnsi"/>
        </w:rPr>
      </w:pPr>
      <w:r w:rsidRPr="007053B9">
        <w:rPr>
          <w:rFonts w:asciiTheme="minorHAnsi" w:hAnsiTheme="minorHAnsi"/>
          <w:noProof/>
          <w:lang w:eastAsia="ru-RU" w:bidi="ar-SA"/>
        </w:rPr>
        <w:lastRenderedPageBreak/>
        <w:drawing>
          <wp:inline distT="0" distB="0" distL="0" distR="0">
            <wp:extent cx="9251950" cy="6725646"/>
            <wp:effectExtent l="19050" t="0" r="6350" b="0"/>
            <wp:docPr id="2" name="Рисунок 2" descr="C:\Users\1\Pictures\2023-05-14 23\2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2023-05-14 23\23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053B9" w:rsidRPr="007D1CD3" w:rsidSect="006A46EB">
      <w:type w:val="continuous"/>
      <w:pgSz w:w="16838" w:h="11906" w:orient="landscape"/>
      <w:pgMar w:top="1134" w:right="1134" w:bottom="1134" w:left="1134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28C3"/>
    <w:multiLevelType w:val="multilevel"/>
    <w:tmpl w:val="1C46022A"/>
    <w:styleLink w:val="WW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A46EB"/>
    <w:rsid w:val="000B542D"/>
    <w:rsid w:val="000E6511"/>
    <w:rsid w:val="002668ED"/>
    <w:rsid w:val="002E3671"/>
    <w:rsid w:val="00433917"/>
    <w:rsid w:val="005B23FD"/>
    <w:rsid w:val="006A46EB"/>
    <w:rsid w:val="006E2ECC"/>
    <w:rsid w:val="007053B9"/>
    <w:rsid w:val="007D1CD3"/>
    <w:rsid w:val="00931D7F"/>
    <w:rsid w:val="00A431E4"/>
    <w:rsid w:val="00A93319"/>
    <w:rsid w:val="00BA7D23"/>
    <w:rsid w:val="00CE1682"/>
    <w:rsid w:val="00D44C97"/>
    <w:rsid w:val="00D810D7"/>
    <w:rsid w:val="00F57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E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A46E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A46EB"/>
    <w:pPr>
      <w:spacing w:after="283" w:line="276" w:lineRule="auto"/>
    </w:pPr>
  </w:style>
  <w:style w:type="paragraph" w:customStyle="1" w:styleId="11">
    <w:name w:val="Заголовок 11"/>
    <w:basedOn w:val="a"/>
    <w:next w:val="Textbody"/>
    <w:rsid w:val="006A46EB"/>
    <w:pPr>
      <w:keepNext/>
      <w:spacing w:before="240" w:after="120"/>
      <w:outlineLvl w:val="0"/>
    </w:pPr>
    <w:rPr>
      <w:rFonts w:eastAsia="NSimSun" w:cs="Arial"/>
      <w:b/>
      <w:bCs/>
      <w:sz w:val="48"/>
      <w:szCs w:val="48"/>
    </w:rPr>
  </w:style>
  <w:style w:type="paragraph" w:customStyle="1" w:styleId="TableContents">
    <w:name w:val="Table Contents"/>
    <w:basedOn w:val="Standard"/>
    <w:rsid w:val="006A46EB"/>
    <w:pPr>
      <w:suppressLineNumbers/>
    </w:pPr>
  </w:style>
  <w:style w:type="paragraph" w:customStyle="1" w:styleId="TableParagraph">
    <w:name w:val="Table Paragraph"/>
    <w:basedOn w:val="Standard"/>
    <w:uiPriority w:val="1"/>
    <w:qFormat/>
    <w:rsid w:val="006A46EB"/>
    <w:pPr>
      <w:spacing w:before="86"/>
      <w:ind w:left="76"/>
    </w:pPr>
  </w:style>
  <w:style w:type="paragraph" w:styleId="a3">
    <w:name w:val="Normal (Web)"/>
    <w:basedOn w:val="Standard"/>
    <w:rsid w:val="006A46EB"/>
    <w:pPr>
      <w:spacing w:before="280" w:after="280"/>
    </w:pPr>
    <w:rPr>
      <w:rFonts w:ascii="Times New Roman" w:eastAsia="Times New Roman" w:hAnsi="Times New Roman" w:cs="Times New Roman"/>
      <w:lang w:eastAsia="ru-RU"/>
    </w:rPr>
  </w:style>
  <w:style w:type="character" w:customStyle="1" w:styleId="StrongEmphasis">
    <w:name w:val="Strong Emphasis"/>
    <w:rsid w:val="006A46EB"/>
    <w:rPr>
      <w:b/>
      <w:bCs/>
    </w:rPr>
  </w:style>
  <w:style w:type="numbering" w:customStyle="1" w:styleId="WWNum2">
    <w:name w:val="WWNum2"/>
    <w:basedOn w:val="a2"/>
    <w:rsid w:val="006A46EB"/>
    <w:pPr>
      <w:numPr>
        <w:numId w:val="1"/>
      </w:numPr>
    </w:pPr>
  </w:style>
  <w:style w:type="paragraph" w:styleId="a4">
    <w:name w:val="Body Text"/>
    <w:basedOn w:val="a"/>
    <w:link w:val="a5"/>
    <w:uiPriority w:val="99"/>
    <w:unhideWhenUsed/>
    <w:rsid w:val="005B23FD"/>
    <w:pPr>
      <w:widowControl/>
      <w:suppressAutoHyphens w:val="0"/>
      <w:autoSpaceDN/>
      <w:spacing w:after="120" w:line="259" w:lineRule="auto"/>
      <w:textAlignment w:val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 w:bidi="ar-SA"/>
    </w:rPr>
  </w:style>
  <w:style w:type="character" w:customStyle="1" w:styleId="a5">
    <w:name w:val="Основной текст Знак"/>
    <w:basedOn w:val="a0"/>
    <w:link w:val="a4"/>
    <w:uiPriority w:val="99"/>
    <w:rsid w:val="005B23FD"/>
  </w:style>
  <w:style w:type="table" w:customStyle="1" w:styleId="1">
    <w:name w:val="Сетка таблицы1"/>
    <w:basedOn w:val="a1"/>
    <w:uiPriority w:val="39"/>
    <w:rsid w:val="005B23F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5B23F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053B9"/>
    <w:rPr>
      <w:rFonts w:ascii="Tahoma" w:hAnsi="Tahoma" w:cs="Mangal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7053B9"/>
    <w:rPr>
      <w:rFonts w:ascii="Tahoma" w:eastAsia="Segoe UI" w:hAnsi="Tahoma" w:cs="Mangal"/>
      <w:color w:val="000000"/>
      <w:kern w:val="3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cp:lastPrinted>2023-05-09T19:01:00Z</cp:lastPrinted>
  <dcterms:created xsi:type="dcterms:W3CDTF">2022-09-26T16:35:00Z</dcterms:created>
  <dcterms:modified xsi:type="dcterms:W3CDTF">2023-05-14T05:00:00Z</dcterms:modified>
</cp:coreProperties>
</file>